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OTÁZKA KLIMATICKÉ NOUZE V PARDUBICKÉ MĚSTSKÉ GALERII GAMPA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 pardubické městské galerii GAMPA až </w:t>
      </w:r>
      <w:r w:rsidDel="00000000" w:rsidR="00000000" w:rsidRPr="00000000">
        <w:rPr>
          <w:b w:val="1"/>
          <w:rtl w:val="0"/>
        </w:rPr>
        <w:t xml:space="preserve">do 14. dubna 2019</w:t>
      </w:r>
      <w:r w:rsidDel="00000000" w:rsidR="00000000" w:rsidRPr="00000000">
        <w:rPr>
          <w:rtl w:val="0"/>
        </w:rPr>
        <w:t xml:space="preserve"> probíhá výstava </w:t>
      </w:r>
      <w:r w:rsidDel="00000000" w:rsidR="00000000" w:rsidRPr="00000000">
        <w:rPr>
          <w:b w:val="1"/>
          <w:rtl w:val="0"/>
        </w:rPr>
        <w:t xml:space="preserve">Plastic Heart</w:t>
      </w:r>
      <w:r w:rsidDel="00000000" w:rsidR="00000000" w:rsidRPr="00000000">
        <w:rPr>
          <w:rtl w:val="0"/>
        </w:rPr>
        <w:t xml:space="preserve">, kterou pro galerii kurátorsky připravila Tereza Záchová. Přehlídka site–specific instalací pětice autorů je první z výstav celoročního cyklu, jehož ústředním tématem a klíčovým slovem je pro rok 2019 pojem </w:t>
      </w:r>
      <w:r w:rsidDel="00000000" w:rsidR="00000000" w:rsidRPr="00000000">
        <w:rPr>
          <w:b w:val="1"/>
          <w:rtl w:val="0"/>
        </w:rPr>
        <w:t xml:space="preserve">resilience</w:t>
      </w:r>
      <w:r w:rsidDel="00000000" w:rsidR="00000000" w:rsidRPr="00000000">
        <w:rPr>
          <w:rtl w:val="0"/>
        </w:rPr>
        <w:t xml:space="preserve">. Tento termín je popisován jako schopnost využít otřesy a zvraty k podnícení inovativního myšlení, které umožní obnovu a další rozvoj – ať už jednotlivce, společnosti či ekosystému.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Každou z výstav GAMPY tradičně doprovází řada uměleckých i kulturně–vzdělávacích aktivit. Nejinak tomu je i v případě Plastic Heart, kde se program zaměřuje především na ekologická a environmentální témata a ukazuje tak, že ani umění nestojí stranou aktuálního dění.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Ve středu </w:t>
      </w:r>
      <w:r w:rsidDel="00000000" w:rsidR="00000000" w:rsidRPr="00000000">
        <w:rPr>
          <w:b w:val="1"/>
          <w:rtl w:val="0"/>
        </w:rPr>
        <w:t xml:space="preserve">27. března 2019</w:t>
      </w:r>
      <w:r w:rsidDel="00000000" w:rsidR="00000000" w:rsidRPr="00000000">
        <w:rPr>
          <w:rtl w:val="0"/>
        </w:rPr>
        <w:t xml:space="preserve"> se </w:t>
      </w:r>
      <w:r w:rsidDel="00000000" w:rsidR="00000000" w:rsidRPr="00000000">
        <w:rPr>
          <w:b w:val="1"/>
          <w:rtl w:val="0"/>
        </w:rPr>
        <w:t xml:space="preserve">od 19:00</w:t>
      </w:r>
      <w:r w:rsidDel="00000000" w:rsidR="00000000" w:rsidRPr="00000000">
        <w:rPr>
          <w:rtl w:val="0"/>
        </w:rPr>
        <w:t xml:space="preserve"> v GAMPĚ představí původem královo–hradecký audiovizuální umělec a pedagog</w:t>
      </w:r>
      <w:r w:rsidDel="00000000" w:rsidR="00000000" w:rsidRPr="00000000">
        <w:rPr>
          <w:b w:val="1"/>
          <w:rtl w:val="0"/>
        </w:rPr>
        <w:t xml:space="preserve"> Michal Kindernay</w:t>
      </w:r>
      <w:r w:rsidDel="00000000" w:rsidR="00000000" w:rsidRPr="00000000">
        <w:rPr>
          <w:rtl w:val="0"/>
        </w:rPr>
        <w:t xml:space="preserve">. Jeho video–esej zprostředkovává téma exploatace přírodních zdrojů, a to konkrétně vodních toků. </w:t>
      </w:r>
      <w:r w:rsidDel="00000000" w:rsidR="00000000" w:rsidRPr="00000000">
        <w:rPr>
          <w:rtl w:val="0"/>
        </w:rPr>
        <w:t xml:space="preserve">Na autorskou projekci a prezentaci naváže diskuse, v níž účast přislíbili zástupci pardubického Východočeského muzea, Východočeské galerie, neziskových galerií Art Space NOV a Fons i zástupce regionální platformy iniciativy Fridays for Future a koordinátor organizace Bea Sea – ochrana oceánů.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  <w:t xml:space="preserve">Záměr debaty představuje programová ředitelka GAMPY Šárka Zahálková: </w:t>
      </w:r>
      <w:r w:rsidDel="00000000" w:rsidR="00000000" w:rsidRPr="00000000">
        <w:rPr>
          <w:i w:val="1"/>
          <w:rtl w:val="0"/>
        </w:rPr>
        <w:t xml:space="preserve">“V rámci diskuse se společně s hosty zamyslíme, jak mohou mladí lidé, často ještě bez volebního práva, či umělecké a paměťové instituce – muzea a galerie – ovlivňovat celospolečenský environmentální diskurs. Budeme hovořit o tom, co mohou udělat pro naši udržitelnější budoucnost. A co pro ni můžeme udělat my sami.”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 úterý </w:t>
      </w:r>
      <w:r w:rsidDel="00000000" w:rsidR="00000000" w:rsidRPr="00000000">
        <w:rPr>
          <w:b w:val="1"/>
          <w:rtl w:val="0"/>
        </w:rPr>
        <w:t xml:space="preserve">2. dubna 2019</w:t>
      </w:r>
      <w:r w:rsidDel="00000000" w:rsidR="00000000" w:rsidRPr="00000000">
        <w:rPr>
          <w:rtl w:val="0"/>
        </w:rPr>
        <w:t xml:space="preserve"> pak do GAMPY zavítá </w:t>
      </w:r>
      <w:r w:rsidDel="00000000" w:rsidR="00000000" w:rsidRPr="00000000">
        <w:rPr>
          <w:b w:val="1"/>
          <w:rtl w:val="0"/>
        </w:rPr>
        <w:t xml:space="preserve">Tereza Špinková</w:t>
      </w:r>
      <w:r w:rsidDel="00000000" w:rsidR="00000000" w:rsidRPr="00000000">
        <w:rPr>
          <w:rtl w:val="0"/>
        </w:rPr>
        <w:t xml:space="preserve">, kurátorka a teoretička, která se dlouhodobě věnuje problematice odpadů v environmentálně–společenské rovině a environmentální etice a politické ekologii ve vztahu k umělecké tvorbě. Její přednáška (</w:t>
      </w:r>
      <w:r w:rsidDel="00000000" w:rsidR="00000000" w:rsidRPr="00000000">
        <w:rPr>
          <w:b w:val="1"/>
          <w:rtl w:val="0"/>
        </w:rPr>
        <w:t xml:space="preserve">od 18:00</w:t>
      </w:r>
      <w:r w:rsidDel="00000000" w:rsidR="00000000" w:rsidRPr="00000000">
        <w:rPr>
          <w:rtl w:val="0"/>
        </w:rPr>
        <w:t xml:space="preserve">) se pokusí odpovědět na otázku, jakou roli může umění hrát při komunikaci a řešení klimatické změny. Zaměří se na české prostředí v kontextu zahraničního umění; soustředit se bude především na díla posledního desetiletí. Naznačí možná východiska umělců, kteří s environmentální problematikou ve své tvorbě zacházejí a pokusí se vymezit s tím související pojmy.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Mladá švédka Greta Thunberg byla nedávno nominována na Nobelovu cenu míru. Její aktivistický postoj vyburcoval nejmladší generaci lidí téměř po celém světě. K apelu klimatické nouze, adresovaném především politickým reprezentacím států, krajů i měst, se v Praze přidalo také několik desítek kulturních a uměleckých organizací. I v pardubické GAMPĚ ukazujeme, že umění není jen dekorace, že dokáže být pozitivním hybatelem celospolečenských změn.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PLASTIC HEART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b w:val="1"/>
          <w:rtl w:val="0"/>
        </w:rPr>
        <w:t xml:space="preserve">Juliana Höschlová (CZ), Rudolf Samohejl (CZ/B), David Vojtuš (CZ), Natalia Trejbalová (IT), Mia Goyette (USA/GER)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15. 2. – 14. 4. 2019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Kurátorka: Tereza Záchová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DOPROVODNÝ 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středa 27. 3. 2019 / 19:00 ~ KONCERT &amp; PROJEKCE &amp; DISKUSE</w:t>
      </w:r>
    </w:p>
    <w:p w:rsidR="00000000" w:rsidDel="00000000" w:rsidP="00000000" w:rsidRDefault="00000000" w:rsidRPr="00000000" w14:paraId="00000018">
      <w:pPr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Michal Kindernay: Transformations / Vapors / Melanosis / </w:t>
      </w:r>
      <w:r w:rsidDel="00000000" w:rsidR="00000000" w:rsidRPr="00000000">
        <w:rPr>
          <w:rtl w:val="0"/>
        </w:rPr>
        <w:t xml:space="preserve">Audiovizuální performance o vodě a její exploataci. Čeká vás zážitek stejně tak hluboký a tmavý jako špinavá voda unikající z elektrárny. Na performance naváže diskuse.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úterý 2. 4. 2019 / 18:00 ~ PŘEDNÁŠKA</w:t>
      </w:r>
    </w:p>
    <w:p w:rsidR="00000000" w:rsidDel="00000000" w:rsidP="00000000" w:rsidRDefault="00000000" w:rsidRPr="00000000" w14:paraId="0000001B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Tereza Špinková: Umění a ekologie / </w:t>
      </w:r>
      <w:r w:rsidDel="00000000" w:rsidR="00000000" w:rsidRPr="00000000">
        <w:rPr>
          <w:rtl w:val="0"/>
        </w:rPr>
        <w:t xml:space="preserve">Co to znamená (a může vůbec existovat) ekologické umění?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čtvrtek 4. 4. 2019 / 17:00 ~ KOMENTOVANÁ PROHLÍDKA &amp;  PŘEDNÁŠKA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Tereza Záchová: kurátorská komentovaná prohlídka &amp; přednáška </w:t>
      </w:r>
      <w:r w:rsidDel="00000000" w:rsidR="00000000" w:rsidRPr="00000000">
        <w:rPr>
          <w:rtl w:val="0"/>
        </w:rPr>
        <w:t xml:space="preserve">/ Povídání o konceptu výstavy, jednotlivých autorech a dílech a o zahraničních ekologických uměleckých centrech, s nimiž má kurátorka vlastní zkušenost.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středa 10. 4. 2019 / 19:00 ~ ČTENÍ / Vstupné: 50 Kč</w:t>
      </w:r>
    </w:p>
    <w:p w:rsidR="00000000" w:rsidDel="00000000" w:rsidP="00000000" w:rsidRDefault="00000000" w:rsidRPr="00000000" w14:paraId="00000021">
      <w:pPr>
        <w:spacing w:line="261.8181818181818" w:lineRule="auto"/>
        <w:rPr/>
      </w:pPr>
      <w:r w:rsidDel="00000000" w:rsidR="00000000" w:rsidRPr="00000000">
        <w:rPr>
          <w:b w:val="1"/>
          <w:rtl w:val="0"/>
        </w:rPr>
        <w:t xml:space="preserve">Miroslav Černý: Silou psů</w:t>
      </w:r>
      <w:r w:rsidDel="00000000" w:rsidR="00000000" w:rsidRPr="00000000">
        <w:rPr>
          <w:rtl w:val="0"/>
        </w:rPr>
        <w:t xml:space="preserve"> / Autorské čtení spisovatele, básníka, jazykovědce a anglisty, který se zabývá problematikou vymírání menšinových jazyků.</w:t>
      </w:r>
    </w:p>
    <w:p w:rsidR="00000000" w:rsidDel="00000000" w:rsidP="00000000" w:rsidRDefault="00000000" w:rsidRPr="00000000" w14:paraId="00000022">
      <w:pPr>
        <w:spacing w:line="261.818181818181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sobota 13. 4. – neděle 14. 4. 2019 / 10:00–16:00 ~ WORKSHOP / Vstupné: 300 Kč, studenti: 150 Kč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Natália Trejbalová: Miniaturní světy / </w:t>
      </w:r>
      <w:r w:rsidDel="00000000" w:rsidR="00000000" w:rsidRPr="00000000">
        <w:rPr>
          <w:rtl w:val="0"/>
        </w:rPr>
        <w:t xml:space="preserve">Autorská dvoudenní dílna, která se zaměří na tvorbu filmových scén miniaturních rozměrů. Max. počet účastníků: 10 osob, na workshop je potřebná předchozí registrace (</w:t>
      </w:r>
      <w:hyperlink r:id="rId6">
        <w:r w:rsidDel="00000000" w:rsidR="00000000" w:rsidRPr="00000000">
          <w:rPr>
            <w:rtl w:val="0"/>
          </w:rPr>
          <w:t xml:space="preserve">sarka.zahalkova@gmpardubice.cz</w:t>
        </w:r>
      </w:hyperlink>
      <w:r w:rsidDel="00000000" w:rsidR="00000000" w:rsidRPr="00000000">
        <w:rPr>
          <w:rtl w:val="0"/>
        </w:rPr>
        <w:t xml:space="preserve">, 732 436 722)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neděle 14. 4. 2019 / 19:00 ~ KONCERT ~ DERNISÁŽ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Bellagio Bellagio (IT) / </w:t>
      </w:r>
      <w:r w:rsidDel="00000000" w:rsidR="00000000" w:rsidRPr="00000000">
        <w:rPr>
          <w:rtl w:val="0"/>
        </w:rPr>
        <w:t xml:space="preserve">Dernisážový koncert a performance Natálie Trejbalové a Mattea Nobile, spolupracující dvojice usazené v italském Miláně.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Není–li uvedeno jinak, vstupné (dobro)volné.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GAMPA – Galerie města Pardubic</w:t>
      </w:r>
      <w:r w:rsidDel="00000000" w:rsidR="00000000" w:rsidRPr="00000000">
        <w:rPr>
          <w:rtl w:val="0"/>
        </w:rPr>
        <w:t xml:space="preserve">, Příhrádek 5, 530 02 Pardubice</w:t>
      </w:r>
    </w:p>
    <w:p w:rsidR="00000000" w:rsidDel="00000000" w:rsidP="00000000" w:rsidRDefault="00000000" w:rsidRPr="00000000" w14:paraId="0000002C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www.gmpardubice.cz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Otevřeno: út – ne 10:00–18:00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Vstup volný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Gampa je součástí městské příspěvkové organizace Centrum pro otevřenou kulturu.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Výstavní program Gampy je realizován za finanční podpory Ministerstva kultury ČR a statutárního města Pardubice.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Kontakty: 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MgA. Šárka Zahálková, programová ředitelka – 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sarka.zahalkova@gmpardubice.cz</w:t>
        </w:r>
      </w:hyperlink>
      <w:r w:rsidDel="00000000" w:rsidR="00000000" w:rsidRPr="00000000">
        <w:rPr>
          <w:rtl w:val="0"/>
        </w:rPr>
        <w:t xml:space="preserve">, + 420 732 436 722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Mgr. et MgA. Tereza Záchová, kurátorka výstavy Plastic Heart – 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teaza@centrum.cz</w:t>
        </w:r>
      </w:hyperlink>
      <w:r w:rsidDel="00000000" w:rsidR="00000000" w:rsidRPr="00000000">
        <w:rPr>
          <w:rtl w:val="0"/>
        </w:rPr>
        <w:t xml:space="preserve">, + 420 605 556 342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Bc. Nikola Březinová, galerijní lektorka – 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brezinova@gmpardubice.cz</w:t>
        </w:r>
      </w:hyperlink>
      <w:r w:rsidDel="00000000" w:rsidR="00000000" w:rsidRPr="00000000">
        <w:rPr>
          <w:rtl w:val="0"/>
        </w:rPr>
        <w:t xml:space="preserve">, + 420 608 209 897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/>
      <w:drawing>
        <wp:inline distB="114300" distT="114300" distL="114300" distR="114300">
          <wp:extent cx="6842850" cy="660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2850" cy="660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brezinova@gmpardubice.cz" TargetMode="External"/><Relationship Id="rId9" Type="http://schemas.openxmlformats.org/officeDocument/2006/relationships/hyperlink" Target="mailto:teaza@centrum.cz" TargetMode="External"/><Relationship Id="rId5" Type="http://schemas.openxmlformats.org/officeDocument/2006/relationships/styles" Target="styles.xml"/><Relationship Id="rId6" Type="http://schemas.openxmlformats.org/officeDocument/2006/relationships/hyperlink" Target="mailto:sarka.zahalkova@gmpardubice.cz" TargetMode="External"/><Relationship Id="rId7" Type="http://schemas.openxmlformats.org/officeDocument/2006/relationships/hyperlink" Target="http://www.gmpardubice.cz" TargetMode="External"/><Relationship Id="rId8" Type="http://schemas.openxmlformats.org/officeDocument/2006/relationships/hyperlink" Target="mailto:sarka.zahalkova@gmpardubice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